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40859" w14:textId="632010B1" w:rsidR="00060986" w:rsidRPr="00EA6323" w:rsidRDefault="00060986" w:rsidP="00060986">
      <w:pPr>
        <w:spacing w:line="240" w:lineRule="auto"/>
        <w:ind w:left="7314" w:firstLine="0"/>
        <w:rPr>
          <w:rFonts w:ascii="Calibri" w:hAnsi="Calibri" w:cs="Calibri"/>
        </w:rPr>
      </w:pPr>
      <w:r w:rsidRPr="00EA6323">
        <w:rPr>
          <w:rFonts w:ascii="Calibri" w:hAnsi="Calibri" w:cs="Calibri"/>
        </w:rPr>
        <w:t xml:space="preserve">Pirkimo sąlygų </w:t>
      </w:r>
      <w:r w:rsidR="0035073E" w:rsidRPr="00EA6323">
        <w:rPr>
          <w:rFonts w:ascii="Calibri" w:hAnsi="Calibri" w:cs="Calibri"/>
        </w:rPr>
        <w:t>5</w:t>
      </w:r>
      <w:r w:rsidRPr="00EA6323">
        <w:rPr>
          <w:rFonts w:ascii="Calibri" w:hAnsi="Calibri" w:cs="Calibri"/>
        </w:rPr>
        <w:t xml:space="preserve"> priedas „Tiekėjų kvalifikacijos reikalavimai ir reikalaujami kokybės bei aplinkos apsaugos vadybos sistemų standartai“</w:t>
      </w:r>
    </w:p>
    <w:p w14:paraId="5D011E9D" w14:textId="77777777" w:rsidR="00060986" w:rsidRPr="00AA05AD" w:rsidRDefault="00060986" w:rsidP="00060986">
      <w:pPr>
        <w:spacing w:after="240"/>
        <w:rPr>
          <w:smallCaps/>
          <w:color w:val="404040"/>
          <w:sz w:val="28"/>
          <w:szCs w:val="28"/>
        </w:rPr>
      </w:pPr>
    </w:p>
    <w:p w14:paraId="0F00568A" w14:textId="5891318C" w:rsidR="00060986" w:rsidRPr="00F37B15" w:rsidRDefault="00060986" w:rsidP="00060986">
      <w:pPr>
        <w:spacing w:after="240"/>
        <w:jc w:val="center"/>
        <w:rPr>
          <w:rFonts w:ascii="Calibri" w:eastAsia="Arial" w:hAnsi="Calibri" w:cs="Calibri"/>
          <w:b/>
          <w:bCs/>
          <w:sz w:val="24"/>
          <w:szCs w:val="24"/>
        </w:rPr>
      </w:pPr>
      <w:r w:rsidRPr="00F37B15">
        <w:rPr>
          <w:rFonts w:ascii="Calibri" w:eastAsia="Arial" w:hAnsi="Calibri" w:cs="Calibri"/>
          <w:b/>
          <w:bCs/>
          <w:smallCaps/>
          <w:color w:val="404040"/>
          <w:sz w:val="24"/>
          <w:szCs w:val="24"/>
        </w:rPr>
        <w:t>TIEKĖJŲ KVALIFIKACIJOS REIKALAVIMAI</w:t>
      </w:r>
    </w:p>
    <w:p w14:paraId="4629643E" w14:textId="7CD71932" w:rsidR="003E07F5" w:rsidRDefault="00000000" w:rsidP="003E07F5">
      <w:pPr>
        <w:spacing w:line="240" w:lineRule="auto"/>
        <w:ind w:firstLine="567"/>
        <w:rPr>
          <w:rFonts w:ascii="Calibri" w:eastAsia="Arial" w:hAnsi="Calibri" w:cs="Calibri"/>
          <w:color w:val="000000" w:themeColor="text1"/>
          <w:sz w:val="24"/>
          <w:szCs w:val="24"/>
        </w:rPr>
      </w:pPr>
      <w:sdt>
        <w:sdtPr>
          <w:rPr>
            <w:rFonts w:ascii="Calibri" w:hAnsi="Calibri" w:cs="Calibri"/>
            <w:sz w:val="24"/>
            <w:szCs w:val="24"/>
          </w:rPr>
          <w:tag w:val="goog_rdk_129"/>
          <w:id w:val="-1599392971"/>
          <w:placeholder>
            <w:docPart w:val="6AC90FC3840044038E850780BB3FBA2D"/>
          </w:placeholder>
        </w:sdtPr>
        <w:sdtContent>
          <w:r w:rsidR="00060986" w:rsidRPr="00F37B15">
            <w:rPr>
              <w:rFonts w:ascii="Calibri" w:hAnsi="Calibri" w:cs="Calibri"/>
              <w:sz w:val="24"/>
              <w:szCs w:val="24"/>
            </w:rPr>
            <w:t>1.</w:t>
          </w:r>
        </w:sdtContent>
      </w:sdt>
      <w:r w:rsidR="00060986" w:rsidRPr="00F37B15">
        <w:rPr>
          <w:rFonts w:ascii="Calibri" w:hAnsi="Calibri" w:cs="Calibri"/>
          <w:sz w:val="24"/>
          <w:szCs w:val="24"/>
        </w:rPr>
        <w:t xml:space="preserve"> </w:t>
      </w:r>
      <w:r w:rsidR="00060986" w:rsidRPr="00F37B15">
        <w:rPr>
          <w:rFonts w:ascii="Calibri" w:eastAsia="Arial" w:hAnsi="Calibri" w:cs="Calibri"/>
          <w:sz w:val="24"/>
          <w:szCs w:val="24"/>
        </w:rPr>
        <w:t xml:space="preserve">Tiekėjo kvalifikacija turi atitikti šiame priede nustatytus reikalavimus kvalifikacijai. </w:t>
      </w:r>
      <w:r w:rsidR="00060986" w:rsidRPr="00F37B15">
        <w:rPr>
          <w:rFonts w:ascii="Calibri" w:eastAsia="Arial" w:hAnsi="Calibri" w:cs="Calibri"/>
          <w:color w:val="000000" w:themeColor="text1"/>
          <w:sz w:val="24"/>
          <w:szCs w:val="24"/>
        </w:rPr>
        <w:t xml:space="preserve"> Jei pasiūlymas teikiamas tiekėjų grupės jungtinės veiklos sutarties pagrindu, bent vienas tiekėjų grupės narys arba visi tiekėjų grupės nariai kartu turi atitikti šiame priede nustatytus reikalavimus ir pateikti nurodytus dokumentu</w:t>
      </w:r>
      <w:r w:rsidR="003E07F5">
        <w:rPr>
          <w:rFonts w:ascii="Calibri" w:eastAsia="Arial" w:hAnsi="Calibri" w:cs="Calibri"/>
          <w:color w:val="000000" w:themeColor="text1"/>
          <w:sz w:val="24"/>
          <w:szCs w:val="24"/>
        </w:rPr>
        <w:t>s.</w:t>
      </w:r>
    </w:p>
    <w:p w14:paraId="471C4B7C" w14:textId="2E81D732" w:rsidR="003E07F5" w:rsidRDefault="003E07F5" w:rsidP="003E07F5">
      <w:pPr>
        <w:spacing w:line="240" w:lineRule="auto"/>
        <w:ind w:firstLine="567"/>
        <w:rPr>
          <w:rFonts w:ascii="Calibri" w:hAnsi="Calibri" w:cs="Calibri"/>
          <w:color w:val="000000" w:themeColor="text1"/>
          <w:sz w:val="24"/>
          <w:szCs w:val="24"/>
        </w:rPr>
      </w:pPr>
      <w:r w:rsidRPr="003E07F5">
        <w:rPr>
          <w:rFonts w:ascii="Calibri" w:hAnsi="Calibri" w:cs="Calibri"/>
          <w:color w:val="000000" w:themeColor="text1"/>
          <w:sz w:val="24"/>
          <w:szCs w:val="24"/>
        </w:rPr>
        <w:t>2. Tiekėjams šiame pirkime keliami kokybės vadybos sistemos ir (ar) aplinkos apsaugos vadybos sistemos standartų reikalavimai.</w:t>
      </w:r>
    </w:p>
    <w:p w14:paraId="001FDDD7" w14:textId="77777777" w:rsidR="00712E4D" w:rsidRDefault="00712E4D" w:rsidP="003E07F5">
      <w:pPr>
        <w:spacing w:line="240" w:lineRule="auto"/>
        <w:ind w:firstLine="567"/>
        <w:rPr>
          <w:rFonts w:ascii="Calibri" w:hAnsi="Calibri" w:cs="Calibri"/>
          <w:color w:val="000000" w:themeColor="text1"/>
          <w:sz w:val="24"/>
          <w:szCs w:val="24"/>
        </w:rPr>
      </w:pPr>
    </w:p>
    <w:tbl>
      <w:tblPr>
        <w:tblStyle w:val="TableGrid"/>
        <w:tblW w:w="0" w:type="auto"/>
        <w:tblInd w:w="0" w:type="dxa"/>
        <w:tblLook w:val="04A0" w:firstRow="1" w:lastRow="0" w:firstColumn="1" w:lastColumn="0" w:noHBand="0" w:noVBand="1"/>
      </w:tblPr>
      <w:tblGrid>
        <w:gridCol w:w="981"/>
        <w:gridCol w:w="2902"/>
        <w:gridCol w:w="2929"/>
        <w:gridCol w:w="2590"/>
      </w:tblGrid>
      <w:tr w:rsidR="00712E4D" w:rsidRPr="00F37B15" w14:paraId="3AE9F0D7" w14:textId="77777777" w:rsidTr="008E2137">
        <w:trPr>
          <w:trHeight w:val="977"/>
        </w:trPr>
        <w:tc>
          <w:tcPr>
            <w:tcW w:w="981" w:type="dxa"/>
            <w:vAlign w:val="center"/>
          </w:tcPr>
          <w:p w14:paraId="0947C4A2" w14:textId="77777777" w:rsidR="00712E4D" w:rsidRPr="00B646AC" w:rsidRDefault="00712E4D" w:rsidP="008E2137">
            <w:pPr>
              <w:tabs>
                <w:tab w:val="left" w:pos="568"/>
              </w:tabs>
              <w:spacing w:line="276" w:lineRule="auto"/>
              <w:ind w:firstLine="0"/>
              <w:rPr>
                <w:rFonts w:hAnsi="Times New Roman" w:cs="Times New Roman"/>
                <w:i/>
                <w:iCs/>
                <w:color w:val="7030A0"/>
                <w:sz w:val="24"/>
                <w:szCs w:val="24"/>
              </w:rPr>
            </w:pPr>
            <w:r w:rsidRPr="00B646AC">
              <w:rPr>
                <w:rFonts w:eastAsiaTheme="minorHAnsi" w:hAnsi="Times New Roman" w:cs="Times New Roman"/>
                <w:b/>
                <w:bCs/>
                <w:sz w:val="24"/>
                <w:szCs w:val="24"/>
              </w:rPr>
              <w:t>Eil. Nr.</w:t>
            </w:r>
          </w:p>
        </w:tc>
        <w:tc>
          <w:tcPr>
            <w:tcW w:w="2902" w:type="dxa"/>
            <w:vAlign w:val="center"/>
          </w:tcPr>
          <w:p w14:paraId="214F3081" w14:textId="77777777" w:rsidR="00712E4D" w:rsidRPr="00B646AC" w:rsidRDefault="00712E4D" w:rsidP="008E2137">
            <w:pPr>
              <w:tabs>
                <w:tab w:val="left" w:pos="568"/>
              </w:tabs>
              <w:spacing w:line="276" w:lineRule="auto"/>
              <w:ind w:firstLine="0"/>
              <w:rPr>
                <w:rFonts w:hAnsi="Times New Roman" w:cs="Times New Roman"/>
                <w:i/>
                <w:iCs/>
                <w:color w:val="7030A0"/>
                <w:sz w:val="24"/>
                <w:szCs w:val="24"/>
              </w:rPr>
            </w:pPr>
            <w:r w:rsidRPr="00B646AC">
              <w:rPr>
                <w:rFonts w:hAnsi="Times New Roman" w:cs="Times New Roman"/>
                <w:b/>
                <w:bCs/>
                <w:sz w:val="24"/>
                <w:szCs w:val="24"/>
              </w:rPr>
              <w:t>Kvalifikacijos reikalavimas</w:t>
            </w:r>
          </w:p>
        </w:tc>
        <w:tc>
          <w:tcPr>
            <w:tcW w:w="2929" w:type="dxa"/>
            <w:vAlign w:val="center"/>
          </w:tcPr>
          <w:p w14:paraId="76047A6F" w14:textId="77777777" w:rsidR="00712E4D" w:rsidRPr="00B646AC" w:rsidRDefault="00712E4D" w:rsidP="008E2137">
            <w:pPr>
              <w:tabs>
                <w:tab w:val="left" w:pos="568"/>
              </w:tabs>
              <w:spacing w:line="276" w:lineRule="auto"/>
              <w:ind w:firstLine="0"/>
              <w:jc w:val="center"/>
              <w:rPr>
                <w:rFonts w:hAnsi="Times New Roman" w:cs="Times New Roman"/>
                <w:i/>
                <w:iCs/>
                <w:color w:val="7030A0"/>
                <w:sz w:val="24"/>
                <w:szCs w:val="24"/>
              </w:rPr>
            </w:pPr>
            <w:r w:rsidRPr="00B646AC">
              <w:rPr>
                <w:rFonts w:hAnsi="Times New Roman" w:cs="Times New Roman"/>
                <w:b/>
                <w:bCs/>
                <w:sz w:val="24"/>
                <w:szCs w:val="24"/>
              </w:rPr>
              <w:t>Atitiktį reikalavimui įrodantys  dokumentai</w:t>
            </w:r>
          </w:p>
        </w:tc>
        <w:tc>
          <w:tcPr>
            <w:tcW w:w="2590" w:type="dxa"/>
          </w:tcPr>
          <w:p w14:paraId="24D9EFA8" w14:textId="77777777" w:rsidR="00712E4D" w:rsidRPr="00B646AC" w:rsidRDefault="00712E4D" w:rsidP="008E2137">
            <w:pPr>
              <w:autoSpaceDE w:val="0"/>
              <w:autoSpaceDN w:val="0"/>
              <w:adjustRightInd w:val="0"/>
              <w:ind w:firstLine="0"/>
              <w:jc w:val="center"/>
              <w:rPr>
                <w:rFonts w:hAnsi="Times New Roman" w:cs="Times New Roman"/>
                <w:b/>
                <w:bCs/>
                <w:sz w:val="24"/>
                <w:szCs w:val="24"/>
              </w:rPr>
            </w:pPr>
          </w:p>
          <w:p w14:paraId="57CBD945" w14:textId="77777777" w:rsidR="00712E4D" w:rsidRPr="00B646AC" w:rsidRDefault="00712E4D" w:rsidP="008E2137">
            <w:pPr>
              <w:autoSpaceDE w:val="0"/>
              <w:autoSpaceDN w:val="0"/>
              <w:adjustRightInd w:val="0"/>
              <w:ind w:firstLine="0"/>
              <w:jc w:val="center"/>
              <w:rPr>
                <w:rFonts w:hAnsi="Times New Roman" w:cs="Times New Roman"/>
                <w:b/>
                <w:bCs/>
                <w:sz w:val="24"/>
                <w:szCs w:val="24"/>
              </w:rPr>
            </w:pPr>
            <w:r w:rsidRPr="00B646AC">
              <w:rPr>
                <w:rFonts w:hAnsi="Times New Roman" w:cs="Times New Roman"/>
                <w:b/>
                <w:bCs/>
                <w:sz w:val="24"/>
                <w:szCs w:val="24"/>
              </w:rPr>
              <w:t>Subjektas, kuris turi atitikti reikalavimą</w:t>
            </w:r>
          </w:p>
          <w:p w14:paraId="425B12B8" w14:textId="77777777" w:rsidR="00712E4D" w:rsidRPr="00B646AC" w:rsidRDefault="00712E4D" w:rsidP="008E2137">
            <w:pPr>
              <w:tabs>
                <w:tab w:val="left" w:pos="568"/>
              </w:tabs>
              <w:spacing w:line="276" w:lineRule="auto"/>
              <w:ind w:firstLine="0"/>
              <w:jc w:val="center"/>
              <w:rPr>
                <w:rFonts w:hAnsi="Times New Roman" w:cs="Times New Roman"/>
                <w:i/>
                <w:iCs/>
                <w:color w:val="7030A0"/>
                <w:sz w:val="24"/>
                <w:szCs w:val="24"/>
              </w:rPr>
            </w:pPr>
          </w:p>
        </w:tc>
      </w:tr>
      <w:tr w:rsidR="00712E4D" w:rsidRPr="00E524DA" w14:paraId="30C32BCE" w14:textId="77777777" w:rsidTr="008E2137">
        <w:trPr>
          <w:trHeight w:val="311"/>
        </w:trPr>
        <w:tc>
          <w:tcPr>
            <w:tcW w:w="9402" w:type="dxa"/>
            <w:gridSpan w:val="4"/>
          </w:tcPr>
          <w:p w14:paraId="3BC93356" w14:textId="77777777" w:rsidR="00712E4D" w:rsidRPr="00B646AC" w:rsidRDefault="00712E4D" w:rsidP="008E2137">
            <w:pPr>
              <w:tabs>
                <w:tab w:val="left" w:pos="568"/>
              </w:tabs>
              <w:spacing w:line="276" w:lineRule="auto"/>
              <w:ind w:firstLine="0"/>
              <w:jc w:val="left"/>
              <w:rPr>
                <w:rFonts w:hAnsi="Times New Roman" w:cs="Times New Roman"/>
                <w:i/>
                <w:iCs/>
                <w:color w:val="7030A0"/>
                <w:sz w:val="24"/>
                <w:szCs w:val="24"/>
              </w:rPr>
            </w:pPr>
            <w:r w:rsidRPr="00B646AC">
              <w:rPr>
                <w:rFonts w:hAnsi="Times New Roman" w:cs="Times New Roman"/>
                <w:b/>
                <w:bCs/>
                <w:i/>
                <w:iCs/>
                <w:color w:val="000000" w:themeColor="text1"/>
                <w:sz w:val="24"/>
                <w:szCs w:val="24"/>
              </w:rPr>
              <w:t>Teisė verstis veikla</w:t>
            </w:r>
          </w:p>
        </w:tc>
      </w:tr>
      <w:tr w:rsidR="00712E4D" w:rsidRPr="00E524DA" w14:paraId="01ADFE98" w14:textId="77777777" w:rsidTr="008E2137">
        <w:trPr>
          <w:trHeight w:val="1847"/>
        </w:trPr>
        <w:tc>
          <w:tcPr>
            <w:tcW w:w="981" w:type="dxa"/>
          </w:tcPr>
          <w:p w14:paraId="4A745534" w14:textId="77777777" w:rsidR="00712E4D" w:rsidRPr="008D0AB4" w:rsidRDefault="00712E4D" w:rsidP="008E2137">
            <w:pPr>
              <w:pStyle w:val="ListParagraph"/>
              <w:tabs>
                <w:tab w:val="left" w:pos="568"/>
              </w:tabs>
              <w:spacing w:line="276" w:lineRule="auto"/>
              <w:ind w:left="501" w:firstLine="0"/>
              <w:rPr>
                <w:rFonts w:hAnsi="Times New Roman" w:cs="Times New Roman"/>
                <w:color w:val="7030A0"/>
                <w:sz w:val="24"/>
                <w:szCs w:val="24"/>
              </w:rPr>
            </w:pPr>
            <w:r w:rsidRPr="008D0AB4">
              <w:rPr>
                <w:rFonts w:hAnsi="Times New Roman" w:cs="Times New Roman"/>
                <w:sz w:val="24"/>
                <w:szCs w:val="24"/>
              </w:rPr>
              <w:t>1.</w:t>
            </w:r>
          </w:p>
        </w:tc>
        <w:tc>
          <w:tcPr>
            <w:tcW w:w="2902" w:type="dxa"/>
          </w:tcPr>
          <w:p w14:paraId="6BF57DC9" w14:textId="77777777" w:rsidR="00712E4D" w:rsidRPr="00B646AC" w:rsidRDefault="00712E4D" w:rsidP="008E2137">
            <w:pPr>
              <w:tabs>
                <w:tab w:val="left" w:pos="568"/>
              </w:tabs>
              <w:spacing w:line="276" w:lineRule="auto"/>
              <w:ind w:firstLine="0"/>
              <w:rPr>
                <w:rFonts w:hAnsi="Times New Roman" w:cs="Times New Roman"/>
                <w:color w:val="7030A0"/>
                <w:sz w:val="24"/>
                <w:szCs w:val="24"/>
              </w:rPr>
            </w:pPr>
            <w:r w:rsidRPr="008D0AB4">
              <w:rPr>
                <w:rFonts w:hAnsi="Times New Roman" w:cs="Times New Roman"/>
                <w:sz w:val="24"/>
              </w:rPr>
              <w:t>Tiekėjas turi būti akredituotas pagal LST EN ISO/IEC 17020 „Atitikties vertinimas. Reikalavimai, keliami įvairių tipų kontrolės įstaigų veiklai“ arba lygiavertį standartą, suteikiantį teisę atlikti jonizuojančiosios spinduliuotės matavimo priemonių patikrą.</w:t>
            </w:r>
          </w:p>
        </w:tc>
        <w:tc>
          <w:tcPr>
            <w:tcW w:w="2929" w:type="dxa"/>
          </w:tcPr>
          <w:p w14:paraId="43E77650" w14:textId="77777777" w:rsidR="00712E4D" w:rsidRDefault="00712E4D" w:rsidP="008E2137">
            <w:pPr>
              <w:tabs>
                <w:tab w:val="left" w:pos="568"/>
              </w:tabs>
              <w:spacing w:line="276" w:lineRule="auto"/>
              <w:ind w:firstLine="0"/>
              <w:rPr>
                <w:rFonts w:hAnsi="Times New Roman" w:cs="Times New Roman"/>
              </w:rPr>
            </w:pPr>
            <w:r w:rsidRPr="008D0AB4">
              <w:rPr>
                <w:rFonts w:hAnsi="Times New Roman" w:cs="Times New Roman"/>
                <w:color w:val="000000" w:themeColor="text1"/>
                <w:sz w:val="24"/>
                <w:szCs w:val="24"/>
              </w:rPr>
              <w:t>Tiekėjas pateikia galiojantį akreditavimo pažymėjimą</w:t>
            </w:r>
            <w:r>
              <w:rPr>
                <w:rFonts w:hAnsi="Times New Roman" w:cs="Times New Roman"/>
                <w:color w:val="000000" w:themeColor="text1"/>
                <w:sz w:val="24"/>
                <w:szCs w:val="24"/>
              </w:rPr>
              <w:t xml:space="preserve">, </w:t>
            </w:r>
            <w:r w:rsidRPr="008873E4">
              <w:rPr>
                <w:rFonts w:hAnsi="Times New Roman" w:cs="Times New Roman"/>
                <w:color w:val="000000" w:themeColor="text1"/>
                <w:sz w:val="24"/>
                <w:szCs w:val="24"/>
              </w:rPr>
              <w:t>patvirtinantį teisę atlikti jonizuojančiosios spinduliuotės matavimo priemonių patikrą arba</w:t>
            </w:r>
            <w:r>
              <w:rPr>
                <w:rFonts w:hAnsi="Times New Roman" w:cs="Times New Roman"/>
                <w:color w:val="000000" w:themeColor="text1"/>
                <w:sz w:val="24"/>
                <w:szCs w:val="24"/>
              </w:rPr>
              <w:t xml:space="preserve"> </w:t>
            </w:r>
            <w:r w:rsidRPr="008D0AB4">
              <w:rPr>
                <w:rFonts w:hAnsi="Times New Roman" w:cs="Times New Roman"/>
                <w:sz w:val="24"/>
                <w:szCs w:val="24"/>
              </w:rPr>
              <w:t>kit</w:t>
            </w:r>
            <w:r>
              <w:rPr>
                <w:rFonts w:hAnsi="Times New Roman" w:cs="Times New Roman"/>
                <w:sz w:val="24"/>
                <w:szCs w:val="24"/>
              </w:rPr>
              <w:t>ų standartų laikymąsi įrodančius pažymėjimus, suteikiančius teisę atlikti jonizuojančios spinduliuotės matavimo priemonių patikrą.</w:t>
            </w:r>
          </w:p>
          <w:p w14:paraId="21B2C34A" w14:textId="77777777" w:rsidR="00712E4D" w:rsidRPr="00B646AC" w:rsidRDefault="00712E4D" w:rsidP="008E2137">
            <w:pPr>
              <w:tabs>
                <w:tab w:val="left" w:pos="568"/>
              </w:tabs>
              <w:spacing w:line="276" w:lineRule="auto"/>
              <w:ind w:firstLine="0"/>
              <w:rPr>
                <w:rFonts w:hAnsi="Times New Roman" w:cs="Times New Roman"/>
                <w:color w:val="000000" w:themeColor="text1"/>
                <w:sz w:val="24"/>
                <w:szCs w:val="24"/>
              </w:rPr>
            </w:pPr>
          </w:p>
          <w:p w14:paraId="61FABAC2" w14:textId="77777777" w:rsidR="00712E4D" w:rsidRPr="00B646AC" w:rsidRDefault="00712E4D" w:rsidP="008E2137">
            <w:pPr>
              <w:tabs>
                <w:tab w:val="left" w:pos="568"/>
              </w:tabs>
              <w:spacing w:line="276" w:lineRule="auto"/>
              <w:ind w:firstLine="0"/>
              <w:rPr>
                <w:rFonts w:hAnsi="Times New Roman" w:cs="Times New Roman"/>
                <w:i/>
                <w:iCs/>
                <w:color w:val="7030A0"/>
                <w:sz w:val="24"/>
                <w:szCs w:val="24"/>
              </w:rPr>
            </w:pPr>
            <w:r w:rsidRPr="00B646AC">
              <w:rPr>
                <w:rFonts w:hAnsi="Times New Roman" w:cs="Times New Roman"/>
                <w:i/>
                <w:iCs/>
                <w:color w:val="000000" w:themeColor="text1"/>
                <w:sz w:val="24"/>
                <w:szCs w:val="24"/>
              </w:rPr>
              <w:t>Pateikiamos skaitmeninės dokumentų kopijos.</w:t>
            </w:r>
          </w:p>
        </w:tc>
        <w:tc>
          <w:tcPr>
            <w:tcW w:w="2590" w:type="dxa"/>
          </w:tcPr>
          <w:p w14:paraId="6ADB8C40" w14:textId="77777777" w:rsidR="00712E4D" w:rsidRPr="00B646AC" w:rsidRDefault="00712E4D" w:rsidP="008E2137">
            <w:pPr>
              <w:tabs>
                <w:tab w:val="left" w:pos="568"/>
              </w:tabs>
              <w:spacing w:line="276" w:lineRule="auto"/>
              <w:ind w:firstLine="0"/>
              <w:rPr>
                <w:rFonts w:hAnsi="Times New Roman" w:cs="Times New Roman"/>
                <w:color w:val="000000" w:themeColor="text1"/>
                <w:sz w:val="24"/>
                <w:szCs w:val="24"/>
              </w:rPr>
            </w:pPr>
            <w:r>
              <w:rPr>
                <w:rFonts w:hAnsi="Times New Roman" w:cs="Times New Roman"/>
                <w:color w:val="000000" w:themeColor="text1"/>
                <w:sz w:val="24"/>
                <w:szCs w:val="24"/>
              </w:rPr>
              <w:t>J</w:t>
            </w:r>
            <w:r w:rsidRPr="00B646AC">
              <w:rPr>
                <w:rFonts w:hAnsi="Times New Roman" w:cs="Times New Roman"/>
                <w:color w:val="000000" w:themeColor="text1"/>
                <w:sz w:val="24"/>
                <w:szCs w:val="24"/>
              </w:rPr>
              <w:t>eigu pasiūlymą teikia ūkio subjektų grupė – reikalavimą turi atitikti kiekvienas ūkio subjektų grupės narys (-</w:t>
            </w:r>
            <w:proofErr w:type="spellStart"/>
            <w:r w:rsidRPr="00B646AC">
              <w:rPr>
                <w:rFonts w:hAnsi="Times New Roman" w:cs="Times New Roman"/>
                <w:color w:val="000000" w:themeColor="text1"/>
                <w:sz w:val="24"/>
                <w:szCs w:val="24"/>
              </w:rPr>
              <w:t>iai</w:t>
            </w:r>
            <w:proofErr w:type="spellEnd"/>
            <w:r w:rsidRPr="00B646AC">
              <w:rPr>
                <w:rFonts w:hAnsi="Times New Roman" w:cs="Times New Roman"/>
                <w:color w:val="000000" w:themeColor="text1"/>
                <w:sz w:val="24"/>
                <w:szCs w:val="24"/>
              </w:rPr>
              <w:t>), pagal jų prisiimamus įsipareigojimus pirkimo sutarčiai vykdyti;</w:t>
            </w:r>
          </w:p>
          <w:p w14:paraId="03A0630C" w14:textId="77777777" w:rsidR="00712E4D" w:rsidRPr="00B646AC" w:rsidRDefault="00712E4D" w:rsidP="008E2137">
            <w:pPr>
              <w:tabs>
                <w:tab w:val="left" w:pos="568"/>
              </w:tabs>
              <w:spacing w:line="276" w:lineRule="auto"/>
              <w:ind w:firstLine="0"/>
              <w:rPr>
                <w:rFonts w:hAnsi="Times New Roman" w:cs="Times New Roman"/>
                <w:color w:val="000000" w:themeColor="text1"/>
                <w:sz w:val="24"/>
                <w:szCs w:val="24"/>
              </w:rPr>
            </w:pPr>
          </w:p>
          <w:p w14:paraId="3B047723" w14:textId="77777777" w:rsidR="00712E4D" w:rsidRPr="00B646AC" w:rsidRDefault="00712E4D" w:rsidP="008E2137">
            <w:pPr>
              <w:tabs>
                <w:tab w:val="left" w:pos="568"/>
              </w:tabs>
              <w:spacing w:line="276" w:lineRule="auto"/>
              <w:ind w:firstLine="0"/>
              <w:rPr>
                <w:rFonts w:hAnsi="Times New Roman" w:cs="Times New Roman"/>
                <w:color w:val="000000" w:themeColor="text1"/>
                <w:sz w:val="24"/>
                <w:szCs w:val="24"/>
              </w:rPr>
            </w:pPr>
            <w:r>
              <w:rPr>
                <w:rFonts w:hAnsi="Times New Roman" w:cs="Times New Roman"/>
                <w:color w:val="000000" w:themeColor="text1"/>
                <w:sz w:val="24"/>
                <w:szCs w:val="24"/>
              </w:rPr>
              <w:t>-</w:t>
            </w:r>
            <w:r w:rsidRPr="00B646AC">
              <w:rPr>
                <w:rFonts w:hAnsi="Times New Roman" w:cs="Times New Roman"/>
                <w:color w:val="000000" w:themeColor="text1"/>
                <w:sz w:val="24"/>
                <w:szCs w:val="24"/>
              </w:rPr>
              <w:t>· tiekėjas gali remtis kitų ūkio subjektų pajėgumais tik tuomet, kai tie subjektai, kurių pajėgumais buvo pasiremta, patys tieks prekes, teiks paslaugas ar atliks darbus, kuriems reikia jų pajėgumų;</w:t>
            </w:r>
          </w:p>
          <w:p w14:paraId="355B40E6" w14:textId="77777777" w:rsidR="00712E4D" w:rsidRPr="00B646AC" w:rsidRDefault="00712E4D" w:rsidP="008E2137">
            <w:pPr>
              <w:tabs>
                <w:tab w:val="left" w:pos="568"/>
              </w:tabs>
              <w:spacing w:line="276" w:lineRule="auto"/>
              <w:ind w:firstLine="0"/>
              <w:rPr>
                <w:rFonts w:hAnsi="Times New Roman" w:cs="Times New Roman"/>
                <w:color w:val="000000" w:themeColor="text1"/>
                <w:sz w:val="24"/>
                <w:szCs w:val="24"/>
              </w:rPr>
            </w:pPr>
          </w:p>
          <w:p w14:paraId="08D58077" w14:textId="77777777" w:rsidR="00712E4D" w:rsidRPr="00B646AC" w:rsidRDefault="00712E4D" w:rsidP="00712E4D">
            <w:pPr>
              <w:pStyle w:val="ListParagraph"/>
              <w:numPr>
                <w:ilvl w:val="0"/>
                <w:numId w:val="3"/>
              </w:numPr>
              <w:tabs>
                <w:tab w:val="left" w:pos="568"/>
              </w:tabs>
              <w:spacing w:after="4" w:line="276" w:lineRule="auto"/>
              <w:ind w:left="58" w:right="30" w:hanging="48"/>
              <w:rPr>
                <w:rFonts w:hAnsi="Times New Roman" w:cs="Times New Roman"/>
                <w:color w:val="7030A0"/>
                <w:sz w:val="24"/>
              </w:rPr>
            </w:pPr>
            <w:r w:rsidRPr="00B646AC">
              <w:rPr>
                <w:rFonts w:hAnsi="Times New Roman" w:cs="Times New Roman"/>
                <w:color w:val="000000" w:themeColor="text1"/>
                <w:sz w:val="24"/>
              </w:rPr>
              <w:t xml:space="preserve">subtiekėjai, kuriuos tiekėjas pasitelks pirkimo sutarties vykdymui </w:t>
            </w:r>
            <w:r w:rsidRPr="00B646AC">
              <w:rPr>
                <w:rFonts w:hAnsi="Times New Roman" w:cs="Times New Roman"/>
                <w:color w:val="000000" w:themeColor="text1"/>
                <w:sz w:val="24"/>
              </w:rPr>
              <w:lastRenderedPageBreak/>
              <w:t>(kurių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712E4D" w:rsidRPr="00E524DA" w14:paraId="04D02CC1" w14:textId="77777777" w:rsidTr="008E2137">
        <w:trPr>
          <w:trHeight w:val="311"/>
        </w:trPr>
        <w:tc>
          <w:tcPr>
            <w:tcW w:w="9402" w:type="dxa"/>
            <w:gridSpan w:val="4"/>
          </w:tcPr>
          <w:p w14:paraId="0B0CCAE3" w14:textId="77777777" w:rsidR="00712E4D" w:rsidRPr="00E524DA" w:rsidRDefault="00712E4D" w:rsidP="008E2137">
            <w:pPr>
              <w:tabs>
                <w:tab w:val="left" w:pos="568"/>
              </w:tabs>
              <w:spacing w:line="276" w:lineRule="auto"/>
              <w:ind w:firstLine="0"/>
              <w:jc w:val="left"/>
              <w:rPr>
                <w:rFonts w:hAnsi="Times New Roman" w:cs="Times New Roman"/>
                <w:i/>
                <w:iCs/>
                <w:color w:val="7030A0"/>
                <w:sz w:val="24"/>
                <w:szCs w:val="24"/>
              </w:rPr>
            </w:pPr>
            <w:r w:rsidRPr="00E524DA">
              <w:rPr>
                <w:rFonts w:hAnsi="Times New Roman" w:cs="Times New Roman"/>
                <w:b/>
                <w:bCs/>
                <w:i/>
                <w:iCs/>
                <w:color w:val="000000" w:themeColor="text1"/>
                <w:sz w:val="24"/>
                <w:szCs w:val="24"/>
              </w:rPr>
              <w:lastRenderedPageBreak/>
              <w:t>Aplinkos apsaugos vadybos sistemos taikymas</w:t>
            </w:r>
          </w:p>
        </w:tc>
      </w:tr>
      <w:tr w:rsidR="00712E4D" w:rsidRPr="00E524DA" w14:paraId="31CE8407" w14:textId="77777777" w:rsidTr="008E2137">
        <w:trPr>
          <w:trHeight w:val="1847"/>
        </w:trPr>
        <w:tc>
          <w:tcPr>
            <w:tcW w:w="981" w:type="dxa"/>
          </w:tcPr>
          <w:p w14:paraId="41519AC1" w14:textId="77777777" w:rsidR="00712E4D" w:rsidRPr="008D0AB4" w:rsidRDefault="00712E4D" w:rsidP="008E2137">
            <w:pPr>
              <w:tabs>
                <w:tab w:val="left" w:pos="568"/>
              </w:tabs>
              <w:spacing w:line="276" w:lineRule="auto"/>
              <w:ind w:left="141" w:firstLine="0"/>
              <w:jc w:val="center"/>
              <w:rPr>
                <w:rFonts w:hAnsi="Times New Roman" w:cs="Times New Roman"/>
                <w:sz w:val="24"/>
                <w:szCs w:val="24"/>
              </w:rPr>
            </w:pPr>
            <w:r w:rsidRPr="00E524DA">
              <w:rPr>
                <w:rFonts w:hAnsi="Times New Roman" w:cs="Times New Roman"/>
                <w:sz w:val="24"/>
                <w:szCs w:val="24"/>
              </w:rPr>
              <w:t>2.</w:t>
            </w:r>
          </w:p>
        </w:tc>
        <w:tc>
          <w:tcPr>
            <w:tcW w:w="2902" w:type="dxa"/>
          </w:tcPr>
          <w:p w14:paraId="72AAC6F7" w14:textId="77777777" w:rsidR="00712E4D" w:rsidRPr="008D0AB4" w:rsidRDefault="00712E4D" w:rsidP="008E2137">
            <w:pPr>
              <w:tabs>
                <w:tab w:val="left" w:pos="568"/>
              </w:tabs>
              <w:spacing w:line="276" w:lineRule="auto"/>
              <w:ind w:firstLine="0"/>
              <w:rPr>
                <w:rFonts w:hAnsi="Times New Roman" w:cs="Times New Roman"/>
                <w:sz w:val="24"/>
                <w:szCs w:val="24"/>
              </w:rPr>
            </w:pPr>
            <w:r w:rsidRPr="008D0AB4">
              <w:rPr>
                <w:rFonts w:hAnsi="Times New Roman" w:cs="Times New Roman"/>
                <w:sz w:val="24"/>
                <w:szCs w:val="24"/>
              </w:rPr>
              <w:t xml:space="preserve">Tiekėjas jonizuojančiosios spinduliuotės matavimo priemonių metrologinei patikrai taiko aplinkos apsaugos vadybos sistemos reikalavimus pagal standartą LST EN ISO 14001 „Aplinkos vadybos sistemos. Reikalavimai ir naudojimo gairės“ (toliau – LST EN ISO 14001) arba Europos Sąjungos aplinkosaugos vadybos ir audito sistemą (toliau – </w:t>
            </w:r>
            <w:r w:rsidRPr="008D0AB4">
              <w:rPr>
                <w:rFonts w:hAnsi="Times New Roman" w:cs="Times New Roman"/>
                <w:sz w:val="24"/>
                <w:szCs w:val="24"/>
              </w:rPr>
              <w:lastRenderedPageBreak/>
              <w:t>EMAS) ar kitus aplinkos apsaugos vadybos standartus, pagrįstus atitinkamais Europos arba tarptautinių standartizacijos organizacijų priimtais standartais, ar kitais tiekėjo pateiktais lygiaverčiais įrodymais.</w:t>
            </w:r>
          </w:p>
          <w:p w14:paraId="1C9FD769" w14:textId="77777777" w:rsidR="00712E4D" w:rsidRPr="008D0AB4" w:rsidRDefault="00712E4D" w:rsidP="008E2137">
            <w:pPr>
              <w:tabs>
                <w:tab w:val="left" w:pos="568"/>
              </w:tabs>
              <w:spacing w:line="276" w:lineRule="auto"/>
              <w:ind w:firstLine="0"/>
              <w:rPr>
                <w:rFonts w:hAnsi="Times New Roman" w:cs="Times New Roman"/>
                <w:sz w:val="24"/>
                <w:szCs w:val="24"/>
              </w:rPr>
            </w:pPr>
          </w:p>
        </w:tc>
        <w:tc>
          <w:tcPr>
            <w:tcW w:w="2929" w:type="dxa"/>
          </w:tcPr>
          <w:p w14:paraId="3B179D5A" w14:textId="77777777" w:rsidR="00712E4D" w:rsidRDefault="00712E4D" w:rsidP="008E2137">
            <w:pPr>
              <w:tabs>
                <w:tab w:val="left" w:pos="568"/>
              </w:tabs>
              <w:spacing w:line="276" w:lineRule="auto"/>
              <w:ind w:firstLine="0"/>
              <w:rPr>
                <w:rFonts w:hAnsi="Times New Roman" w:cs="Times New Roman"/>
                <w:color w:val="000000" w:themeColor="text1"/>
                <w:sz w:val="24"/>
                <w:szCs w:val="24"/>
              </w:rPr>
            </w:pPr>
            <w:r>
              <w:rPr>
                <w:rFonts w:hAnsi="Times New Roman" w:cs="Times New Roman"/>
                <w:color w:val="000000" w:themeColor="text1"/>
                <w:sz w:val="24"/>
                <w:szCs w:val="24"/>
              </w:rPr>
              <w:lastRenderedPageBreak/>
              <w:t>Tiekėjas pateikia n</w:t>
            </w:r>
            <w:r w:rsidRPr="00E524DA">
              <w:rPr>
                <w:rFonts w:hAnsi="Times New Roman" w:cs="Times New Roman"/>
                <w:color w:val="000000" w:themeColor="text1"/>
                <w:sz w:val="24"/>
                <w:szCs w:val="24"/>
              </w:rPr>
              <w:t>epriklausomos įstaigos išduoto galiojančio sertifikato</w:t>
            </w:r>
            <w:r>
              <w:rPr>
                <w:rFonts w:hAnsi="Times New Roman" w:cs="Times New Roman"/>
                <w:color w:val="000000" w:themeColor="text1"/>
                <w:sz w:val="24"/>
                <w:szCs w:val="24"/>
              </w:rPr>
              <w:t xml:space="preserve"> kopiją ar kitus dokumentus,  </w:t>
            </w:r>
            <w:r w:rsidRPr="00E524DA">
              <w:rPr>
                <w:rFonts w:hAnsi="Times New Roman" w:cs="Times New Roman"/>
                <w:color w:val="000000" w:themeColor="text1"/>
                <w:sz w:val="24"/>
                <w:szCs w:val="24"/>
              </w:rPr>
              <w:t>patvirtinanči</w:t>
            </w:r>
            <w:r>
              <w:rPr>
                <w:rFonts w:hAnsi="Times New Roman" w:cs="Times New Roman"/>
                <w:color w:val="000000" w:themeColor="text1"/>
                <w:sz w:val="24"/>
                <w:szCs w:val="24"/>
              </w:rPr>
              <w:t>us</w:t>
            </w:r>
            <w:r w:rsidRPr="00E524DA">
              <w:rPr>
                <w:rFonts w:hAnsi="Times New Roman" w:cs="Times New Roman"/>
                <w:color w:val="000000" w:themeColor="text1"/>
                <w:sz w:val="24"/>
                <w:szCs w:val="24"/>
              </w:rPr>
              <w:t>, kad tiekėjas laikosi reikalaujamos aplinkos apsaugos vadybos sistemos standartų</w:t>
            </w:r>
            <w:r>
              <w:rPr>
                <w:rFonts w:hAnsi="Times New Roman" w:cs="Times New Roman"/>
                <w:color w:val="000000" w:themeColor="text1"/>
                <w:sz w:val="24"/>
                <w:szCs w:val="24"/>
              </w:rPr>
              <w:t>.</w:t>
            </w:r>
          </w:p>
          <w:p w14:paraId="13FC671B" w14:textId="77777777" w:rsidR="00712E4D" w:rsidRDefault="00712E4D" w:rsidP="008E2137">
            <w:pPr>
              <w:tabs>
                <w:tab w:val="left" w:pos="568"/>
              </w:tabs>
              <w:spacing w:line="276" w:lineRule="auto"/>
              <w:ind w:firstLine="0"/>
              <w:jc w:val="center"/>
              <w:rPr>
                <w:rFonts w:hAnsi="Times New Roman" w:cs="Times New Roman"/>
                <w:color w:val="000000" w:themeColor="text1"/>
                <w:sz w:val="24"/>
                <w:szCs w:val="24"/>
              </w:rPr>
            </w:pPr>
          </w:p>
          <w:p w14:paraId="550C2F61" w14:textId="77777777" w:rsidR="00712E4D" w:rsidRPr="00E524DA" w:rsidRDefault="00712E4D" w:rsidP="008E2137">
            <w:pPr>
              <w:tabs>
                <w:tab w:val="left" w:pos="568"/>
              </w:tabs>
              <w:spacing w:line="276" w:lineRule="auto"/>
              <w:ind w:firstLine="0"/>
              <w:rPr>
                <w:rFonts w:hAnsi="Times New Roman" w:cs="Times New Roman"/>
                <w:i/>
                <w:iCs/>
                <w:color w:val="7030A0"/>
                <w:sz w:val="24"/>
                <w:szCs w:val="24"/>
              </w:rPr>
            </w:pPr>
            <w:r w:rsidRPr="00CC72DB">
              <w:rPr>
                <w:rFonts w:hAnsi="Times New Roman" w:cs="Times New Roman"/>
                <w:i/>
                <w:iCs/>
                <w:sz w:val="24"/>
                <w:szCs w:val="24"/>
              </w:rPr>
              <w:t>Pateikiamos skaitmeninės dokumentų kopijos.</w:t>
            </w:r>
          </w:p>
        </w:tc>
        <w:tc>
          <w:tcPr>
            <w:tcW w:w="2590" w:type="dxa"/>
          </w:tcPr>
          <w:p w14:paraId="4F827B66" w14:textId="77777777" w:rsidR="00712E4D" w:rsidRPr="008D0AB4" w:rsidRDefault="00712E4D" w:rsidP="008E2137">
            <w:pPr>
              <w:tabs>
                <w:tab w:val="left" w:pos="568"/>
              </w:tabs>
              <w:spacing w:line="276" w:lineRule="auto"/>
              <w:ind w:firstLine="0"/>
              <w:rPr>
                <w:rFonts w:hAnsi="Times New Roman" w:cs="Times New Roman"/>
                <w:color w:val="000000" w:themeColor="text1"/>
                <w:sz w:val="24"/>
                <w:szCs w:val="24"/>
              </w:rPr>
            </w:pPr>
            <w:r>
              <w:rPr>
                <w:rFonts w:hAnsi="Times New Roman" w:cs="Times New Roman"/>
                <w:color w:val="000000" w:themeColor="text1"/>
                <w:sz w:val="24"/>
                <w:szCs w:val="24"/>
              </w:rPr>
              <w:t>J</w:t>
            </w:r>
            <w:r w:rsidRPr="008D0AB4">
              <w:rPr>
                <w:rFonts w:hAnsi="Times New Roman" w:cs="Times New Roman"/>
                <w:color w:val="000000" w:themeColor="text1"/>
                <w:sz w:val="24"/>
                <w:szCs w:val="24"/>
              </w:rPr>
              <w:t>eigu pasiūlymą teikia ūkio subjektų grupė – reikalavimą turi atitikti ūkio subjektų grupės narys (-</w:t>
            </w:r>
            <w:proofErr w:type="spellStart"/>
            <w:r w:rsidRPr="008D0AB4">
              <w:rPr>
                <w:rFonts w:hAnsi="Times New Roman" w:cs="Times New Roman"/>
                <w:color w:val="000000" w:themeColor="text1"/>
                <w:sz w:val="24"/>
                <w:szCs w:val="24"/>
              </w:rPr>
              <w:t>iai</w:t>
            </w:r>
            <w:proofErr w:type="spellEnd"/>
            <w:r w:rsidRPr="008D0AB4">
              <w:rPr>
                <w:rFonts w:hAnsi="Times New Roman" w:cs="Times New Roman"/>
                <w:color w:val="000000" w:themeColor="text1"/>
                <w:sz w:val="24"/>
                <w:szCs w:val="24"/>
              </w:rPr>
              <w:t>), atsižvelgiant į jų prisiimamus įsipareigojimus pirkimo sutarčiai vykdyti;</w:t>
            </w:r>
          </w:p>
          <w:p w14:paraId="5BC4C5C1" w14:textId="77777777" w:rsidR="00712E4D" w:rsidRPr="008D0AB4" w:rsidRDefault="00712E4D" w:rsidP="008E2137">
            <w:pPr>
              <w:tabs>
                <w:tab w:val="left" w:pos="568"/>
              </w:tabs>
              <w:spacing w:line="276" w:lineRule="auto"/>
              <w:ind w:firstLine="0"/>
              <w:rPr>
                <w:rFonts w:hAnsi="Times New Roman" w:cs="Times New Roman"/>
                <w:color w:val="000000" w:themeColor="text1"/>
                <w:sz w:val="24"/>
                <w:szCs w:val="24"/>
              </w:rPr>
            </w:pPr>
          </w:p>
          <w:p w14:paraId="26E364D1" w14:textId="77777777" w:rsidR="00712E4D" w:rsidRPr="008D0AB4" w:rsidRDefault="00712E4D" w:rsidP="008E2137">
            <w:pPr>
              <w:tabs>
                <w:tab w:val="left" w:pos="568"/>
              </w:tabs>
              <w:spacing w:line="276" w:lineRule="auto"/>
              <w:ind w:firstLine="0"/>
              <w:rPr>
                <w:rFonts w:hAnsi="Times New Roman" w:cs="Times New Roman"/>
                <w:color w:val="000000" w:themeColor="text1"/>
                <w:sz w:val="24"/>
                <w:szCs w:val="24"/>
              </w:rPr>
            </w:pPr>
            <w:r>
              <w:rPr>
                <w:rFonts w:hAnsi="Times New Roman" w:cs="Times New Roman"/>
                <w:color w:val="000000" w:themeColor="text1"/>
                <w:sz w:val="24"/>
                <w:szCs w:val="24"/>
              </w:rPr>
              <w:t>-</w:t>
            </w:r>
            <w:r w:rsidRPr="008D0AB4">
              <w:rPr>
                <w:rFonts w:hAnsi="Times New Roman" w:cs="Times New Roman"/>
                <w:color w:val="000000" w:themeColor="text1"/>
                <w:sz w:val="24"/>
                <w:szCs w:val="24"/>
              </w:rPr>
              <w:t xml:space="preserve">· tiekėjas gali remtis kitų ūkio subjektų pajėgumais atsižvelgiant į jų prisiimamus </w:t>
            </w:r>
            <w:r w:rsidRPr="008D0AB4">
              <w:rPr>
                <w:rFonts w:hAnsi="Times New Roman" w:cs="Times New Roman"/>
                <w:color w:val="000000" w:themeColor="text1"/>
                <w:sz w:val="24"/>
                <w:szCs w:val="24"/>
              </w:rPr>
              <w:lastRenderedPageBreak/>
              <w:t>įsipareigojimus pirkimo sutarčiai vykdyti;</w:t>
            </w:r>
          </w:p>
          <w:p w14:paraId="7C9F6862" w14:textId="77777777" w:rsidR="00712E4D" w:rsidRPr="008D0AB4" w:rsidRDefault="00712E4D" w:rsidP="008E2137">
            <w:pPr>
              <w:tabs>
                <w:tab w:val="left" w:pos="568"/>
              </w:tabs>
              <w:spacing w:line="276" w:lineRule="auto"/>
              <w:ind w:firstLine="0"/>
              <w:rPr>
                <w:rFonts w:hAnsi="Times New Roman" w:cs="Times New Roman"/>
                <w:color w:val="000000" w:themeColor="text1"/>
                <w:sz w:val="24"/>
                <w:szCs w:val="24"/>
              </w:rPr>
            </w:pPr>
          </w:p>
          <w:p w14:paraId="0A747C3A" w14:textId="77777777" w:rsidR="00712E4D" w:rsidRPr="00E524DA" w:rsidRDefault="00712E4D" w:rsidP="008E2137">
            <w:pPr>
              <w:tabs>
                <w:tab w:val="left" w:pos="568"/>
              </w:tabs>
              <w:spacing w:line="276" w:lineRule="auto"/>
              <w:ind w:firstLine="0"/>
              <w:rPr>
                <w:rFonts w:hAnsi="Times New Roman" w:cs="Times New Roman"/>
                <w:color w:val="7030A0"/>
                <w:sz w:val="24"/>
                <w:szCs w:val="24"/>
              </w:rPr>
            </w:pPr>
            <w:r>
              <w:rPr>
                <w:rFonts w:hAnsi="Times New Roman" w:cs="Times New Roman"/>
                <w:color w:val="000000" w:themeColor="text1"/>
                <w:sz w:val="24"/>
                <w:szCs w:val="24"/>
              </w:rPr>
              <w:t>-</w:t>
            </w:r>
            <w:r w:rsidRPr="008D0AB4">
              <w:rPr>
                <w:rFonts w:hAnsi="Times New Roman" w:cs="Times New Roman"/>
                <w:color w:val="000000" w:themeColor="text1"/>
                <w:sz w:val="24"/>
                <w:szCs w:val="24"/>
              </w:rPr>
              <w:t>· subtiekėjai turi laikytis reikalaujamų aplinkos apsaugos vadybos priemonių, atsižvelgiant į jų prisiimamus įsipareigojimus pirkimo sutarčiai vykdyti.</w:t>
            </w:r>
          </w:p>
        </w:tc>
      </w:tr>
    </w:tbl>
    <w:p w14:paraId="2938F625" w14:textId="77777777" w:rsidR="00712E4D" w:rsidRPr="003E07F5" w:rsidRDefault="00712E4D" w:rsidP="003E07F5">
      <w:pPr>
        <w:spacing w:line="240" w:lineRule="auto"/>
        <w:ind w:firstLine="567"/>
        <w:rPr>
          <w:rFonts w:ascii="Calibri" w:eastAsia="Arial" w:hAnsi="Calibri" w:cs="Calibri"/>
          <w:sz w:val="24"/>
          <w:szCs w:val="24"/>
        </w:rPr>
      </w:pPr>
    </w:p>
    <w:p w14:paraId="31621FB2" w14:textId="62EE8AAC" w:rsidR="00060986" w:rsidRPr="00F37B15" w:rsidRDefault="00060986" w:rsidP="00060986">
      <w:pPr>
        <w:tabs>
          <w:tab w:val="left" w:pos="568"/>
        </w:tabs>
        <w:spacing w:line="276" w:lineRule="auto"/>
        <w:ind w:firstLine="0"/>
        <w:rPr>
          <w:rFonts w:ascii="Calibri" w:hAnsi="Calibri" w:cs="Calibri"/>
          <w:sz w:val="24"/>
          <w:szCs w:val="24"/>
        </w:rPr>
      </w:pPr>
    </w:p>
    <w:p w14:paraId="1C66B1D4" w14:textId="60436C86" w:rsidR="00060986" w:rsidRPr="00F37B15" w:rsidRDefault="00060986" w:rsidP="00060986">
      <w:pPr>
        <w:tabs>
          <w:tab w:val="left" w:pos="568"/>
        </w:tabs>
        <w:spacing w:line="276" w:lineRule="auto"/>
        <w:ind w:firstLine="0"/>
        <w:jc w:val="center"/>
        <w:rPr>
          <w:rFonts w:ascii="Calibri" w:hAnsi="Calibri" w:cs="Calibri"/>
          <w:i/>
          <w:iCs/>
          <w:color w:val="000000" w:themeColor="text1"/>
          <w:sz w:val="24"/>
          <w:szCs w:val="24"/>
        </w:rPr>
      </w:pPr>
    </w:p>
    <w:sectPr w:rsidR="00060986" w:rsidRPr="00F37B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89FF5" w14:textId="77777777" w:rsidR="00695824" w:rsidRDefault="00695824" w:rsidP="00060986">
      <w:pPr>
        <w:spacing w:line="240" w:lineRule="auto"/>
      </w:pPr>
      <w:r>
        <w:separator/>
      </w:r>
    </w:p>
  </w:endnote>
  <w:endnote w:type="continuationSeparator" w:id="0">
    <w:p w14:paraId="5914466B" w14:textId="77777777" w:rsidR="00695824" w:rsidRDefault="00695824" w:rsidP="000609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6A9C3" w14:textId="77777777" w:rsidR="00695824" w:rsidRDefault="00695824" w:rsidP="00060986">
      <w:pPr>
        <w:spacing w:line="240" w:lineRule="auto"/>
      </w:pPr>
      <w:r>
        <w:separator/>
      </w:r>
    </w:p>
  </w:footnote>
  <w:footnote w:type="continuationSeparator" w:id="0">
    <w:p w14:paraId="747B4B64" w14:textId="77777777" w:rsidR="00695824" w:rsidRDefault="00695824" w:rsidP="0006098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C60C309E"/>
    <w:lvl w:ilvl="0">
      <w:start w:val="1"/>
      <w:numFmt w:val="decimal"/>
      <w:lvlText w:val="%1."/>
      <w:lvlJc w:val="left"/>
      <w:pPr>
        <w:ind w:left="360" w:hanging="360"/>
      </w:pPr>
    </w:lvl>
    <w:lvl w:ilvl="1">
      <w:start w:val="1"/>
      <w:numFmt w:val="decimal"/>
      <w:isLgl/>
      <w:lvlText w:val="%1.%2."/>
      <w:lvlJc w:val="left"/>
      <w:pPr>
        <w:ind w:left="501" w:hanging="360"/>
      </w:pPr>
      <w:rPr>
        <w:rFonts w:ascii="Calibri" w:hAnsi="Calibri" w:cs="Calibri"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44361B74"/>
    <w:multiLevelType w:val="multilevel"/>
    <w:tmpl w:val="9AE01920"/>
    <w:lvl w:ilvl="0">
      <w:start w:val="1"/>
      <w:numFmt w:val="decimal"/>
      <w:lvlText w:val="%1."/>
      <w:lvlJc w:val="left"/>
      <w:pPr>
        <w:ind w:left="360" w:hanging="360"/>
      </w:pPr>
    </w:lvl>
    <w:lvl w:ilvl="1">
      <w:start w:val="1"/>
      <w:numFmt w:val="decimal"/>
      <w:isLgl/>
      <w:lvlText w:val="%1.%2."/>
      <w:lvlJc w:val="left"/>
      <w:pPr>
        <w:ind w:left="501" w:hanging="360"/>
      </w:pPr>
      <w:rPr>
        <w:rFonts w:ascii="Arial" w:hAnsi="Arial" w:cs="Arial"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5E995EB6"/>
    <w:multiLevelType w:val="hybridMultilevel"/>
    <w:tmpl w:val="A4B64D48"/>
    <w:lvl w:ilvl="0" w:tplc="335CC6A0">
      <w:start w:val="7"/>
      <w:numFmt w:val="bullet"/>
      <w:lvlText w:val="-"/>
      <w:lvlJc w:val="left"/>
      <w:pPr>
        <w:ind w:left="37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090" w:hanging="360"/>
      </w:pPr>
      <w:rPr>
        <w:rFonts w:ascii="Courier New" w:hAnsi="Courier New" w:cs="Courier New" w:hint="default"/>
      </w:rPr>
    </w:lvl>
    <w:lvl w:ilvl="2" w:tplc="04270005" w:tentative="1">
      <w:start w:val="1"/>
      <w:numFmt w:val="bullet"/>
      <w:lvlText w:val=""/>
      <w:lvlJc w:val="left"/>
      <w:pPr>
        <w:ind w:left="1810" w:hanging="360"/>
      </w:pPr>
      <w:rPr>
        <w:rFonts w:ascii="Wingdings" w:hAnsi="Wingdings" w:hint="default"/>
      </w:rPr>
    </w:lvl>
    <w:lvl w:ilvl="3" w:tplc="04270001" w:tentative="1">
      <w:start w:val="1"/>
      <w:numFmt w:val="bullet"/>
      <w:lvlText w:val=""/>
      <w:lvlJc w:val="left"/>
      <w:pPr>
        <w:ind w:left="2530" w:hanging="360"/>
      </w:pPr>
      <w:rPr>
        <w:rFonts w:ascii="Symbol" w:hAnsi="Symbol" w:hint="default"/>
      </w:rPr>
    </w:lvl>
    <w:lvl w:ilvl="4" w:tplc="04270003" w:tentative="1">
      <w:start w:val="1"/>
      <w:numFmt w:val="bullet"/>
      <w:lvlText w:val="o"/>
      <w:lvlJc w:val="left"/>
      <w:pPr>
        <w:ind w:left="3250" w:hanging="360"/>
      </w:pPr>
      <w:rPr>
        <w:rFonts w:ascii="Courier New" w:hAnsi="Courier New" w:cs="Courier New" w:hint="default"/>
      </w:rPr>
    </w:lvl>
    <w:lvl w:ilvl="5" w:tplc="04270005" w:tentative="1">
      <w:start w:val="1"/>
      <w:numFmt w:val="bullet"/>
      <w:lvlText w:val=""/>
      <w:lvlJc w:val="left"/>
      <w:pPr>
        <w:ind w:left="3970" w:hanging="360"/>
      </w:pPr>
      <w:rPr>
        <w:rFonts w:ascii="Wingdings" w:hAnsi="Wingdings" w:hint="default"/>
      </w:rPr>
    </w:lvl>
    <w:lvl w:ilvl="6" w:tplc="04270001" w:tentative="1">
      <w:start w:val="1"/>
      <w:numFmt w:val="bullet"/>
      <w:lvlText w:val=""/>
      <w:lvlJc w:val="left"/>
      <w:pPr>
        <w:ind w:left="4690" w:hanging="360"/>
      </w:pPr>
      <w:rPr>
        <w:rFonts w:ascii="Symbol" w:hAnsi="Symbol" w:hint="default"/>
      </w:rPr>
    </w:lvl>
    <w:lvl w:ilvl="7" w:tplc="04270003" w:tentative="1">
      <w:start w:val="1"/>
      <w:numFmt w:val="bullet"/>
      <w:lvlText w:val="o"/>
      <w:lvlJc w:val="left"/>
      <w:pPr>
        <w:ind w:left="5410" w:hanging="360"/>
      </w:pPr>
      <w:rPr>
        <w:rFonts w:ascii="Courier New" w:hAnsi="Courier New" w:cs="Courier New" w:hint="default"/>
      </w:rPr>
    </w:lvl>
    <w:lvl w:ilvl="8" w:tplc="04270005" w:tentative="1">
      <w:start w:val="1"/>
      <w:numFmt w:val="bullet"/>
      <w:lvlText w:val=""/>
      <w:lvlJc w:val="left"/>
      <w:pPr>
        <w:ind w:left="6130" w:hanging="360"/>
      </w:pPr>
      <w:rPr>
        <w:rFonts w:ascii="Wingdings" w:hAnsi="Wingdings" w:hint="default"/>
      </w:rPr>
    </w:lvl>
  </w:abstractNum>
  <w:num w:numId="1" w16cid:durableId="1652252092">
    <w:abstractNumId w:val="0"/>
  </w:num>
  <w:num w:numId="2" w16cid:durableId="1899514035">
    <w:abstractNumId w:val="1"/>
  </w:num>
  <w:num w:numId="3" w16cid:durableId="16348277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741"/>
    <w:rsid w:val="00012631"/>
    <w:rsid w:val="0002767D"/>
    <w:rsid w:val="0003253D"/>
    <w:rsid w:val="00036B3B"/>
    <w:rsid w:val="00055A9F"/>
    <w:rsid w:val="00060986"/>
    <w:rsid w:val="000A1C62"/>
    <w:rsid w:val="000C14C9"/>
    <w:rsid w:val="000C2CF2"/>
    <w:rsid w:val="000D0CE9"/>
    <w:rsid w:val="0010257C"/>
    <w:rsid w:val="0010388D"/>
    <w:rsid w:val="001D710C"/>
    <w:rsid w:val="001F37FD"/>
    <w:rsid w:val="002440CE"/>
    <w:rsid w:val="00330D4C"/>
    <w:rsid w:val="00345C29"/>
    <w:rsid w:val="0035073E"/>
    <w:rsid w:val="00384550"/>
    <w:rsid w:val="00394E29"/>
    <w:rsid w:val="003E07F5"/>
    <w:rsid w:val="003E0FD4"/>
    <w:rsid w:val="00404457"/>
    <w:rsid w:val="0049054C"/>
    <w:rsid w:val="004D4EF7"/>
    <w:rsid w:val="005232C0"/>
    <w:rsid w:val="00544741"/>
    <w:rsid w:val="005751A8"/>
    <w:rsid w:val="00590CFD"/>
    <w:rsid w:val="005B0150"/>
    <w:rsid w:val="006266C5"/>
    <w:rsid w:val="00636D6A"/>
    <w:rsid w:val="00675213"/>
    <w:rsid w:val="00695824"/>
    <w:rsid w:val="006B792B"/>
    <w:rsid w:val="00712E4D"/>
    <w:rsid w:val="00765B64"/>
    <w:rsid w:val="0078614E"/>
    <w:rsid w:val="007C0A3E"/>
    <w:rsid w:val="008212CA"/>
    <w:rsid w:val="00830F86"/>
    <w:rsid w:val="0093650C"/>
    <w:rsid w:val="00A03397"/>
    <w:rsid w:val="00A440CD"/>
    <w:rsid w:val="00A84BAB"/>
    <w:rsid w:val="00BD37DE"/>
    <w:rsid w:val="00BD4CE9"/>
    <w:rsid w:val="00C05D4D"/>
    <w:rsid w:val="00C20F24"/>
    <w:rsid w:val="00C940E2"/>
    <w:rsid w:val="00CA0AE7"/>
    <w:rsid w:val="00D21EF6"/>
    <w:rsid w:val="00D457F2"/>
    <w:rsid w:val="00D90B1E"/>
    <w:rsid w:val="00E17603"/>
    <w:rsid w:val="00EA6323"/>
    <w:rsid w:val="00EA7A83"/>
    <w:rsid w:val="00EB2364"/>
    <w:rsid w:val="00EB7265"/>
    <w:rsid w:val="00F37B15"/>
    <w:rsid w:val="00F451D7"/>
    <w:rsid w:val="00F57373"/>
    <w:rsid w:val="00FA00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D529B"/>
  <w15:chartTrackingRefBased/>
  <w15:docId w15:val="{0E5A85E7-6CB3-43D4-AFF3-FC54BFB07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986"/>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447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47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47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47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47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47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47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47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47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47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47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47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47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47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47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47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47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4741"/>
    <w:rPr>
      <w:rFonts w:eastAsiaTheme="majorEastAsia" w:cstheme="majorBidi"/>
      <w:color w:val="272727" w:themeColor="text1" w:themeTint="D8"/>
    </w:rPr>
  </w:style>
  <w:style w:type="paragraph" w:styleId="Title">
    <w:name w:val="Title"/>
    <w:basedOn w:val="Normal"/>
    <w:next w:val="Normal"/>
    <w:link w:val="TitleChar"/>
    <w:uiPriority w:val="10"/>
    <w:qFormat/>
    <w:rsid w:val="005447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47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4741"/>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47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4741"/>
    <w:pPr>
      <w:spacing w:before="160"/>
      <w:jc w:val="center"/>
    </w:pPr>
    <w:rPr>
      <w:i/>
      <w:iCs/>
      <w:color w:val="404040" w:themeColor="text1" w:themeTint="BF"/>
    </w:rPr>
  </w:style>
  <w:style w:type="character" w:customStyle="1" w:styleId="QuoteChar">
    <w:name w:val="Quote Char"/>
    <w:basedOn w:val="DefaultParagraphFont"/>
    <w:link w:val="Quote"/>
    <w:uiPriority w:val="29"/>
    <w:rsid w:val="005447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11"/>
    <w:basedOn w:val="Normal"/>
    <w:link w:val="ListParagraphChar"/>
    <w:uiPriority w:val="34"/>
    <w:qFormat/>
    <w:rsid w:val="00544741"/>
    <w:pPr>
      <w:ind w:left="720"/>
      <w:contextualSpacing/>
    </w:pPr>
  </w:style>
  <w:style w:type="character" w:styleId="IntenseEmphasis">
    <w:name w:val="Intense Emphasis"/>
    <w:basedOn w:val="DefaultParagraphFont"/>
    <w:uiPriority w:val="21"/>
    <w:qFormat/>
    <w:rsid w:val="00544741"/>
    <w:rPr>
      <w:i/>
      <w:iCs/>
      <w:color w:val="0F4761" w:themeColor="accent1" w:themeShade="BF"/>
    </w:rPr>
  </w:style>
  <w:style w:type="paragraph" w:styleId="IntenseQuote">
    <w:name w:val="Intense Quote"/>
    <w:basedOn w:val="Normal"/>
    <w:next w:val="Normal"/>
    <w:link w:val="IntenseQuoteChar"/>
    <w:uiPriority w:val="30"/>
    <w:qFormat/>
    <w:rsid w:val="005447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4741"/>
    <w:rPr>
      <w:i/>
      <w:iCs/>
      <w:color w:val="0F4761" w:themeColor="accent1" w:themeShade="BF"/>
    </w:rPr>
  </w:style>
  <w:style w:type="character" w:styleId="IntenseReference">
    <w:name w:val="Intense Reference"/>
    <w:basedOn w:val="DefaultParagraphFont"/>
    <w:uiPriority w:val="32"/>
    <w:qFormat/>
    <w:rsid w:val="00544741"/>
    <w:rPr>
      <w:b/>
      <w:bCs/>
      <w:smallCaps/>
      <w:color w:val="0F4761" w:themeColor="accent1" w:themeShade="BF"/>
      <w:spacing w:val="5"/>
    </w:rPr>
  </w:style>
  <w:style w:type="paragraph" w:styleId="FootnoteText">
    <w:name w:val="footnote text"/>
    <w:basedOn w:val="Normal"/>
    <w:link w:val="FootnoteTextChar"/>
    <w:uiPriority w:val="99"/>
    <w:unhideWhenUsed/>
    <w:rsid w:val="00060986"/>
    <w:rPr>
      <w:sz w:val="20"/>
      <w:szCs w:val="20"/>
    </w:rPr>
  </w:style>
  <w:style w:type="character" w:customStyle="1" w:styleId="FootnoteTextChar">
    <w:name w:val="Footnote Text Char"/>
    <w:basedOn w:val="DefaultParagraphFont"/>
    <w:link w:val="FootnoteText"/>
    <w:uiPriority w:val="99"/>
    <w:rsid w:val="00060986"/>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60986"/>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60986"/>
    <w:rPr>
      <w:vertAlign w:val="superscript"/>
    </w:rPr>
  </w:style>
  <w:style w:type="table" w:styleId="TableGrid">
    <w:name w:val="Table Grid"/>
    <w:basedOn w:val="TableNormal"/>
    <w:uiPriority w:val="39"/>
    <w:rsid w:val="00060986"/>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C90FC3840044038E850780BB3FBA2D"/>
        <w:category>
          <w:name w:val="General"/>
          <w:gallery w:val="placeholder"/>
        </w:category>
        <w:types>
          <w:type w:val="bbPlcHdr"/>
        </w:types>
        <w:behaviors>
          <w:behavior w:val="content"/>
        </w:behaviors>
        <w:guid w:val="{9B219BDD-590F-4601-B99F-B37ACD1F9304}"/>
      </w:docPartPr>
      <w:docPartBody>
        <w:p w:rsidR="00480095" w:rsidRDefault="0048009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4F9"/>
    <w:rsid w:val="000350F1"/>
    <w:rsid w:val="000353CA"/>
    <w:rsid w:val="000A1C62"/>
    <w:rsid w:val="00205953"/>
    <w:rsid w:val="002440CE"/>
    <w:rsid w:val="002A4DBF"/>
    <w:rsid w:val="003A7DA9"/>
    <w:rsid w:val="00480095"/>
    <w:rsid w:val="004D4EF7"/>
    <w:rsid w:val="005232C0"/>
    <w:rsid w:val="0061511D"/>
    <w:rsid w:val="0078614E"/>
    <w:rsid w:val="007C0A3E"/>
    <w:rsid w:val="007D1D3B"/>
    <w:rsid w:val="007E560D"/>
    <w:rsid w:val="00807E2C"/>
    <w:rsid w:val="008212CA"/>
    <w:rsid w:val="00963AAC"/>
    <w:rsid w:val="00A276F7"/>
    <w:rsid w:val="00A84BAB"/>
    <w:rsid w:val="00BD37DE"/>
    <w:rsid w:val="00C754F9"/>
    <w:rsid w:val="00D51210"/>
    <w:rsid w:val="00D95B2D"/>
    <w:rsid w:val="00EB72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2352</Words>
  <Characters>1342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Jurgita Bagdonienė</cp:lastModifiedBy>
  <cp:revision>27</cp:revision>
  <dcterms:created xsi:type="dcterms:W3CDTF">2025-03-18T12:34:00Z</dcterms:created>
  <dcterms:modified xsi:type="dcterms:W3CDTF">2026-05-22T09:20:00Z</dcterms:modified>
</cp:coreProperties>
</file>